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header"/>
        <w:rPr>
          <w:sz w:val="42"/>
          <w:szCs w:val="42"/>
        </w:rPr>
      </w:pPr>
      <w:r>
        <w:rPr>
          <w:sz w:val="42"/>
          <w:szCs w:val="42"/>
          <w:rtl w:val="0"/>
          <w:lang w:val="nl-NL"/>
        </w:rPr>
        <w:t>Checklist inzet verkeersregelaar</w:t>
      </w:r>
    </w:p>
    <w:p>
      <w:pPr>
        <w:pStyle w:val="header"/>
      </w:pPr>
    </w:p>
    <w:p>
      <w:pPr>
        <w:pStyle w:val="Normal.0"/>
      </w:pPr>
    </w:p>
    <w:p>
      <w:pPr>
        <w:pStyle w:val="Normal.0"/>
      </w:pPr>
      <w:r>
        <w:rPr>
          <w:rtl w:val="0"/>
          <w:lang w:val="nl-NL"/>
        </w:rPr>
        <w:t xml:space="preserve">Bij wegwerkzaamheden is en blijft het toepassen van maatregelen zonder </w:t>
      </w:r>
      <w:r>
        <w:rPr>
          <w:b w:val="1"/>
          <w:bCs w:val="1"/>
          <w:rtl w:val="0"/>
          <w:lang w:val="nl-NL"/>
        </w:rPr>
        <w:t>verkeersregelaars</w:t>
      </w:r>
      <w:r>
        <w:rPr>
          <w:rtl w:val="0"/>
          <w:lang w:val="nl-NL"/>
        </w:rPr>
        <w:t xml:space="preserve"> het vertrekpunt. Voor alle wegwerkzaamheden geldt dat eerst een oplossing moet worden gezocht in standaard verkeersmaatregelen. Pas wanneer alle mogelijkheden zijn uitgeput en de verkeersmaatregelen vanuit de risicoafweging en de verkeersafwikkeling niet toereikend zijn, kunnen verkeersregelaars worden ingezet. </w:t>
      </w:r>
    </w:p>
    <w:p>
      <w:pPr>
        <w:pStyle w:val="Normal.0"/>
      </w:pPr>
    </w:p>
    <w:p>
      <w:pPr>
        <w:pStyle w:val="Normal.0"/>
      </w:pPr>
      <w:r>
        <w:rPr>
          <w:rtl w:val="0"/>
          <w:lang w:val="nl-NL"/>
        </w:rPr>
        <w:t>De inzet van verkeersregelaars mag in geen geval leiden tot hogere (en onaanvaardbare) risico</w:t>
      </w:r>
      <w:r>
        <w:rPr>
          <w:rtl w:val="0"/>
          <w:lang w:val="nl-NL"/>
        </w:rPr>
        <w:t>’</w:t>
      </w:r>
      <w:r>
        <w:rPr>
          <w:rtl w:val="0"/>
          <w:lang w:val="nl-NL"/>
        </w:rPr>
        <w:t>s voor de in het werkvak aanwezige wegwerkers. Om die reden mogen verkeersregelaars bij wegwerkzaamheden alleen als aanvulling op een wegafzetting of verkeersmaatregel worden ingezet (en dus niet als enige maatregel).</w:t>
      </w:r>
      <w:r>
        <w:rPr>
          <w:rtl w:val="0"/>
          <w:lang w:val="nl-NL"/>
        </w:rPr>
        <w:t> </w:t>
      </w:r>
    </w:p>
    <w:p>
      <w:pPr>
        <w:pStyle w:val="Normal.0"/>
      </w:pPr>
    </w:p>
    <w:p>
      <w:pPr>
        <w:pStyle w:val="Normal.0"/>
      </w:pPr>
      <w:r>
        <w:rPr>
          <w:rtl w:val="0"/>
          <w:lang w:val="nl-NL"/>
        </w:rPr>
        <w:t xml:space="preserve">Hierbij een </w:t>
      </w:r>
      <w:r>
        <w:rPr>
          <w:b w:val="1"/>
          <w:bCs w:val="1"/>
          <w:rtl w:val="0"/>
          <w:lang w:val="nl-NL"/>
        </w:rPr>
        <w:t>checklist:</w:t>
      </w:r>
    </w:p>
    <w:p>
      <w:pPr>
        <w:pStyle w:val="Normal.0"/>
        <w:rPr>
          <w:rFonts w:ascii="museo300" w:cs="museo300" w:hAnsi="museo300" w:eastAsia="museo300"/>
          <w:outline w:val="0"/>
          <w:color w:val="3c3c3c"/>
          <w:sz w:val="21"/>
          <w:szCs w:val="21"/>
          <w:u w:color="3c3c3c"/>
          <w14:textFill>
            <w14:solidFill>
              <w14:srgbClr w14:val="3C3C3C"/>
            </w14:solidFill>
          </w14:textFill>
        </w:rPr>
      </w:pPr>
    </w:p>
    <w:tbl>
      <w:tblPr>
        <w:tblW w:w="93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92"/>
        <w:gridCol w:w="1559"/>
      </w:tblGrid>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1"/>
              </w:numPr>
              <w:spacing w:before="60" w:after="60"/>
              <w:rPr>
                <w:lang w:val="nl-NL"/>
              </w:rPr>
            </w:pPr>
            <w:r>
              <w:rPr>
                <w:rtl w:val="0"/>
                <w:lang w:val="nl-NL"/>
              </w:rPr>
              <w:t>voorbereiding</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1.1 Zijn er verkeersmaatregelen noodzakelijk?</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1.2 Is een wegafsluiting mogelijk?</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rPr/>
            </w:pPr>
            <w:r>
              <w:rPr>
                <w:rtl w:val="0"/>
                <w:lang w:val="nl-NL"/>
              </w:rPr>
              <w:t>1.3 Zijn de standaardmaatregelen 96a/b mogelijk?</w:t>
            </w:r>
          </w:p>
          <w:p>
            <w:pPr>
              <w:pStyle w:val="Normal.0"/>
              <w:bidi w:val="0"/>
              <w:spacing w:before="60" w:after="60"/>
              <w:ind w:left="0" w:right="0" w:firstLine="0"/>
              <w:jc w:val="left"/>
              <w:rPr>
                <w:rtl w:val="0"/>
              </w:rPr>
            </w:pPr>
            <w:r>
              <w:rPr>
                <w:rtl w:val="0"/>
                <w:lang w:val="nl-NL"/>
              </w:rPr>
              <w:t>Bij nee, bespreek dit met de opdrachtgever</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1.4 Zijn deze maatregelen aan te vullen met materieel?</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1.5 Verkeersintensiteit laten het toe om alleen materieel in te zetten?</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1.6 Inzet verkeersregelaars noodzakelijk?</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rFonts w:ascii="museo300" w:cs="museo300" w:hAnsi="museo300" w:eastAsia="museo300"/>
          <w:outline w:val="0"/>
          <w:color w:val="3c3c3c"/>
          <w:sz w:val="21"/>
          <w:szCs w:val="21"/>
          <w:u w:color="3c3c3c"/>
          <w14:textFill>
            <w14:solidFill>
              <w14:srgbClr w14:val="3C3C3C"/>
            </w14:solidFill>
          </w14:textFill>
        </w:rPr>
      </w:pPr>
    </w:p>
    <w:p>
      <w:pPr>
        <w:pStyle w:val="Normal.0"/>
        <w:rPr>
          <w:outline w:val="0"/>
          <w:color w:val="3c3c3c"/>
          <w:u w:color="3c3c3c"/>
          <w14:textFill>
            <w14:solidFill>
              <w14:srgbClr w14:val="3C3C3C"/>
            </w14:solidFill>
          </w14:textFill>
        </w:rPr>
      </w:pPr>
    </w:p>
    <w:p>
      <w:pPr>
        <w:pStyle w:val="Normal.0"/>
        <w:rPr>
          <w:outline w:val="0"/>
          <w:color w:val="3c3c3c"/>
          <w:u w:color="3c3c3c"/>
          <w14:textFill>
            <w14:solidFill>
              <w14:srgbClr w14:val="3C3C3C"/>
            </w14:solidFill>
          </w14:textFill>
        </w:rPr>
      </w:pPr>
    </w:p>
    <w:p>
      <w:pPr>
        <w:pStyle w:val="Normal.0"/>
        <w:rPr>
          <w:outline w:val="0"/>
          <w:color w:val="3c3c3c"/>
          <w:u w:color="3c3c3c"/>
          <w14:textFill>
            <w14:solidFill>
              <w14:srgbClr w14:val="3C3C3C"/>
            </w14:solidFill>
          </w14:textFill>
        </w:rPr>
      </w:pPr>
    </w:p>
    <w:p>
      <w:pPr>
        <w:pStyle w:val="Normal.0"/>
        <w:rPr>
          <w:outline w:val="0"/>
          <w:color w:val="3c3c3c"/>
          <w:u w:color="3c3c3c"/>
          <w14:textFill>
            <w14:solidFill>
              <w14:srgbClr w14:val="3C3C3C"/>
            </w14:solidFill>
          </w14:textFill>
        </w:rPr>
      </w:pPr>
      <w:r>
        <w:rPr>
          <w:outline w:val="0"/>
          <w:color w:val="3c3c3c"/>
          <w:u w:color="3c3c3c"/>
          <w14:textFill>
            <w14:solidFill>
              <w14:srgbClr w14:val="3C3C3C"/>
            </w14:solidFill>
          </w14:textFill>
        </w:rPr>
        <mc:AlternateContent>
          <mc:Choice Requires="wps">
            <w:drawing>
              <wp:anchor distT="152400" distB="152400" distL="152400" distR="152400" simplePos="0" relativeHeight="251661312" behindDoc="0" locked="0" layoutInCell="1" allowOverlap="1">
                <wp:simplePos x="0" y="0"/>
                <wp:positionH relativeFrom="margin">
                  <wp:posOffset>-6350</wp:posOffset>
                </wp:positionH>
                <wp:positionV relativeFrom="line">
                  <wp:posOffset>244904</wp:posOffset>
                </wp:positionV>
                <wp:extent cx="4287997" cy="45021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4287997" cy="450216"/>
                        </a:xfrm>
                        <a:prstGeom prst="rect">
                          <a:avLst/>
                        </a:prstGeom>
                        <a:noFill/>
                        <a:ln w="12700" cap="flat">
                          <a:noFill/>
                          <a:miter lim="400000"/>
                        </a:ln>
                        <a:effectLst/>
                      </wps:spPr>
                      <wps:txbx>
                        <w:txbxContent>
                          <w:p>
                            <w:pPr>
                              <w:pStyle w:val="Caption"/>
                              <w:bidi w:val="0"/>
                            </w:pPr>
                            <w:r>
                              <w:drawing>
                                <wp:inline distT="0" distB="0" distL="0" distR="0">
                                  <wp:extent cx="4196430" cy="22383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4">
                                            <a:extLst/>
                                          </a:blip>
                                          <a:stretch>
                                            <a:fillRect/>
                                          </a:stretch>
                                        </pic:blipFill>
                                        <pic:spPr>
                                          <a:xfrm>
                                            <a:off x="0" y="0"/>
                                            <a:ext cx="4196430" cy="223833"/>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5pt;margin-top:19.3pt;width:337.6pt;height:35.5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drawing>
                          <wp:inline distT="0" distB="0" distL="0" distR="0">
                            <wp:extent cx="4196430" cy="22383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4">
                                      <a:extLst/>
                                    </a:blip>
                                    <a:stretch>
                                      <a:fillRect/>
                                    </a:stretch>
                                  </pic:blipFill>
                                  <pic:spPr>
                                    <a:xfrm>
                                      <a:off x="0" y="0"/>
                                      <a:ext cx="4196430" cy="223833"/>
                                    </a:xfrm>
                                    <a:prstGeom prst="rect">
                                      <a:avLst/>
                                    </a:prstGeom>
                                  </pic:spPr>
                                </pic:pic>
                              </a:graphicData>
                            </a:graphic>
                          </wp:inline>
                        </w:drawing>
                      </w:r>
                    </w:p>
                  </w:txbxContent>
                </v:textbox>
                <w10:wrap type="through" side="bothSides" anchorx="margin"/>
              </v:shape>
            </w:pict>
          </mc:Fallback>
        </mc:AlternateContent>
      </w:r>
    </w:p>
    <w:p>
      <w:pPr>
        <w:pStyle w:val="Normal.0"/>
        <w:rPr>
          <w:outline w:val="0"/>
          <w:color w:val="3c3c3c"/>
          <w:u w:color="3c3c3c"/>
          <w14:textFill>
            <w14:solidFill>
              <w14:srgbClr w14:val="3C3C3C"/>
            </w14:solidFill>
          </w14:textFill>
        </w:rPr>
      </w:pPr>
    </w:p>
    <w:p>
      <w:pPr>
        <w:pStyle w:val="Normal.0"/>
      </w:pPr>
    </w:p>
    <w:tbl>
      <w:tblPr>
        <w:tblW w:w="93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92"/>
        <w:gridCol w:w="1559"/>
      </w:tblGrid>
      <w:tr>
        <w:tblPrEx>
          <w:shd w:val="clear" w:color="auto" w:fill="4f81bd"/>
        </w:tblPrEx>
        <w:trPr>
          <w:trHeight w:val="223" w:hRule="atLeast"/>
          <w:tblHeader/>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3"/>
              </w:numPr>
              <w:spacing w:before="60" w:after="60"/>
              <w:rPr>
                <w:lang w:val="nl-NL"/>
              </w:rPr>
            </w:pPr>
            <w:r>
              <w:rPr>
                <w:rtl w:val="0"/>
                <w:lang w:val="nl-NL"/>
              </w:rPr>
              <w:t>Locatie</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2.1 Zijn er voor de verkeerregelaars voldoende uitwijkmogelijkheden aanwezig?</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2.2 Is er afdoende afscherming aanwezig voor de verkeersregelaars?</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2.3 Is de afstand tot het langsrijdende verkeer afdoende?</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2.4 Is de verkeersregelaar goed zichtbaar op de voorgestelde opstellocatie?  </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2.5 Is verlichting noodzakelijk voor de verkeersregelaars?</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p>
    <w:p>
      <w:pPr>
        <w:pStyle w:val="Normal.0"/>
        <w:spacing w:before="60" w:after="60"/>
      </w:pPr>
      <w: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4342226</wp:posOffset>
                </wp:positionV>
                <wp:extent cx="2443361" cy="47208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2443361" cy="472083"/>
                        </a:xfrm>
                        <a:prstGeom prst="rect">
                          <a:avLst/>
                        </a:prstGeom>
                        <a:noFill/>
                        <a:ln w="12700" cap="flat">
                          <a:noFill/>
                          <a:miter lim="400000"/>
                        </a:ln>
                        <a:effectLst/>
                      </wps:spPr>
                      <wps:txbx>
                        <w:txbxContent>
                          <w:p>
                            <w:pPr>
                              <w:pStyle w:val="Caption"/>
                              <w:tabs>
                                <w:tab w:val="left" w:pos="1440"/>
                                <w:tab w:val="left" w:pos="2880"/>
                              </w:tabs>
                            </w:pPr>
                            <w:r>
                              <w:rPr>
                                <w:rFonts w:ascii="Arial" w:hAnsi="Arial"/>
                                <w:sz w:val="20"/>
                                <w:szCs w:val="20"/>
                                <w:rtl w:val="0"/>
                                <w:lang w:val="nl-NL"/>
                              </w:rPr>
                              <w:t>www.arbeidsveiligheid.net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5pt;margin-top:341.9pt;width:192.4pt;height:37.2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s>
                      </w:pPr>
                      <w:r>
                        <w:rPr>
                          <w:rFonts w:ascii="Arial" w:hAnsi="Arial"/>
                          <w:sz w:val="20"/>
                          <w:szCs w:val="20"/>
                          <w:rtl w:val="0"/>
                          <w:lang w:val="nl-NL"/>
                        </w:rPr>
                        <w:t>www.arbeidsveiligheid.net</w:t>
                      </w:r>
                    </w:p>
                  </w:txbxContent>
                </v:textbox>
                <w10:wrap type="through" side="bothSides" anchorx="margin"/>
              </v:shape>
            </w:pict>
          </mc:Fallback>
        </mc:AlternateContent>
      </w:r>
    </w:p>
    <w:tbl>
      <w:tblPr>
        <w:tblW w:w="93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92"/>
        <w:gridCol w:w="1559"/>
      </w:tblGrid>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5"/>
              </w:numPr>
              <w:spacing w:before="60" w:after="60"/>
              <w:rPr>
                <w:lang w:val="nl-NL"/>
              </w:rPr>
            </w:pPr>
            <w:r>
              <w:rPr>
                <w:rtl w:val="0"/>
                <w:lang w:val="nl-NL"/>
              </w:rPr>
              <w:t>Organisatie</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50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3.1 Is er toezicht op de verkeersmaatregelen door de verkeersmanager georganiseerd?</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3.2 Is de verkeerregellaar ge</w:t>
            </w:r>
            <w:r>
              <w:rPr>
                <w:rtl w:val="0"/>
                <w:lang w:val="nl-NL"/>
              </w:rPr>
              <w:t>ï</w:t>
            </w:r>
            <w:r>
              <w:rPr>
                <w:rtl w:val="0"/>
                <w:lang w:val="nl-NL"/>
              </w:rPr>
              <w:t>nstrueerd voor de verkeersmaatregelen?</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3.</w:t>
            </w:r>
            <w:r>
              <w:rPr>
                <w:rtl w:val="0"/>
                <w:lang w:val="nl-NL"/>
              </w:rPr>
              <w:t xml:space="preserve">3 </w:t>
            </w:r>
            <w:r>
              <w:rPr>
                <w:rtl w:val="0"/>
                <w:lang w:val="nl-NL"/>
              </w:rPr>
              <w:t>Zijn er aanvullende maatregelen noodzakelijk?</w:t>
            </w:r>
            <w:r>
              <w:rPr>
                <w:rtl w:val="0"/>
                <w:lang w:val="nl-NL"/>
              </w:rPr>
              <w:t xml:space="preserve"> Bijvoorbeeld door een veranderende situatie?</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before="60" w:after="60" w:line="240" w:lineRule="auto"/>
      </w:pPr>
    </w:p>
    <w:tbl>
      <w:tblPr>
        <w:tblW w:w="93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92"/>
        <w:gridCol w:w="1559"/>
      </w:tblGrid>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7"/>
              </w:numPr>
              <w:spacing w:before="60" w:after="60"/>
              <w:rPr>
                <w:lang w:val="nl-NL"/>
              </w:rPr>
            </w:pPr>
            <w:r>
              <w:rPr>
                <w:rtl w:val="0"/>
                <w:lang w:val="nl-NL"/>
              </w:rPr>
              <w:t>Risico</w:t>
            </w:r>
            <w:r>
              <w:rPr>
                <w:rtl w:val="0"/>
                <w:lang w:val="nl-NL"/>
              </w:rPr>
              <w:t>’</w:t>
            </w:r>
            <w:r>
              <w:rPr>
                <w:rtl w:val="0"/>
                <w:lang w:val="nl-NL"/>
              </w:rPr>
              <w:t>s</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50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De verkeerstypen, diversiteit en complexiteit zijn acceptabel bij inzet verkeersregelaar?</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Snelheid 50km/h of 30km/h bij inzet verkeersregelaar?</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Overblijvende risico</w:t>
            </w:r>
            <w:r>
              <w:rPr>
                <w:rtl w:val="0"/>
                <w:lang w:val="nl-NL"/>
              </w:rPr>
              <w:t>’</w:t>
            </w:r>
            <w:r>
              <w:rPr>
                <w:rtl w:val="0"/>
                <w:lang w:val="nl-NL"/>
              </w:rPr>
              <w:t>s inzet verkeersregelaars aanvaardbaar?</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4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rPr/>
            </w:pPr>
            <w:r>
              <w:rPr>
                <w:rtl w:val="0"/>
                <w:lang w:val="nl-NL"/>
              </w:rPr>
              <w:t>Zijn er niet teveel verkeersregelaars ingezet?</w:t>
            </w:r>
          </w:p>
          <w:p>
            <w:pPr>
              <w:pStyle w:val="Normal.0"/>
              <w:bidi w:val="0"/>
              <w:spacing w:before="60" w:after="60"/>
              <w:ind w:left="0" w:right="0" w:firstLine="0"/>
              <w:jc w:val="left"/>
              <w:rPr>
                <w:rtl w:val="0"/>
              </w:rPr>
            </w:pPr>
            <w:r>
              <w:rPr>
                <w:rtl w:val="0"/>
                <w:lang w:val="nl-NL"/>
              </w:rPr>
              <w:t>Zo ja, dan is er een risico dat verkeersregelaars bij elkaar gaan staan en niet meer op hun werk letten.</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 xml:space="preserve"> ja    nee   </w:t>
            </w:r>
          </w:p>
        </w:tc>
      </w:tr>
      <w:tr>
        <w:tblPrEx>
          <w:shd w:val="clear" w:color="auto" w:fill="ced7e7"/>
        </w:tblPrEx>
        <w:trPr>
          <w:trHeight w:val="563" w:hRule="atLeast"/>
        </w:trPr>
        <w:tc>
          <w:tcPr>
            <w:tcW w:type="dxa" w:w="7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tl w:val="0"/>
                <w:lang w:val="nl-NL"/>
              </w:rPr>
              <w:t>Toelichting/opmerking:</w:t>
            </w:r>
            <w:r>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p>
    <w:p>
      <w:pPr>
        <w:pStyle w:val="Normal.0"/>
        <w:widowControl w:val="0"/>
        <w:spacing w:line="240" w:lineRule="auto"/>
      </w:pPr>
      <w:r>
        <mc:AlternateContent>
          <mc:Choice Requires="wps">
            <w:drawing>
              <wp:anchor distT="152400" distB="152400" distL="152400" distR="152400" simplePos="0" relativeHeight="251659264" behindDoc="0" locked="0" layoutInCell="1" allowOverlap="1">
                <wp:simplePos x="0" y="0"/>
                <wp:positionH relativeFrom="margin">
                  <wp:posOffset>-6350</wp:posOffset>
                </wp:positionH>
                <wp:positionV relativeFrom="line">
                  <wp:posOffset>231459</wp:posOffset>
                </wp:positionV>
                <wp:extent cx="4423331" cy="62865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4423331" cy="628650"/>
                        </a:xfrm>
                        <a:prstGeom prst="rect">
                          <a:avLst/>
                        </a:prstGeom>
                        <a:noFill/>
                        <a:ln w="12700" cap="flat">
                          <a:noFill/>
                          <a:miter lim="400000"/>
                        </a:ln>
                        <a:effectLst/>
                      </wps:spPr>
                      <wps:txbx>
                        <w:txbxContent>
                          <w:p>
                            <w:pPr>
                              <w:pStyle w:val="Caption"/>
                              <w:tabs>
                                <w:tab w:val="left" w:pos="1440"/>
                                <w:tab w:val="left" w:pos="2880"/>
                                <w:tab w:val="left" w:pos="4320"/>
                                <w:tab w:val="left" w:pos="5760"/>
                              </w:tabs>
                            </w:pPr>
                            <w:r>
                              <w:rPr>
                                <w:rFonts w:ascii="Arial" w:hAnsi="Arial"/>
                                <w:sz w:val="20"/>
                                <w:szCs w:val="20"/>
                                <w:rtl w:val="0"/>
                                <w:lang w:val="nl-NL"/>
                              </w:rPr>
                              <w:t>www.arbeidsveiligheid.net</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0.5pt;margin-top:18.2pt;width:348.3pt;height:49.5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pPr>
                      <w:r>
                        <w:rPr>
                          <w:rFonts w:ascii="Arial" w:hAnsi="Arial"/>
                          <w:sz w:val="20"/>
                          <w:szCs w:val="20"/>
                          <w:rtl w:val="0"/>
                          <w:lang w:val="nl-NL"/>
                        </w:rPr>
                        <w:t>www.arbeidsveiligheid.net</w:t>
                      </w:r>
                    </w:p>
                  </w:txbxContent>
                </v:textbox>
                <w10:wrap type="through" side="bothSides" anchorx="margin"/>
              </v:shape>
            </w:pict>
          </mc:Fallback>
        </mc:AlternateContent>
      </w:r>
    </w:p>
    <w:p>
      <w:pPr>
        <w:pStyle w:val="Normal.0"/>
        <w:widowControl w:val="0"/>
        <w:spacing w:line="240" w:lineRule="auto"/>
      </w:pPr>
    </w:p>
    <w:p>
      <w:pPr>
        <w:pStyle w:val="Normal.0"/>
        <w:widowControl w:val="0"/>
        <w:spacing w:line="240" w:lineRule="auto"/>
      </w:pPr>
    </w:p>
    <w:p>
      <w:pPr>
        <w:pStyle w:val="Normal.0"/>
        <w:widowControl w:val="0"/>
        <w:spacing w:line="240" w:lineRule="auto"/>
      </w:pPr>
      <w:r/>
    </w:p>
    <w:sectPr>
      <w:headerReference w:type="default" r:id="rId5"/>
      <w:footerReference w:type="default" r:id="rId6"/>
      <w:pgSz w:w="11900" w:h="16840" w:orient="portrait"/>
      <w:pgMar w:top="993" w:right="1133" w:bottom="70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useo300">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513"/>
        <w:tab w:val="clear" w:pos="9026"/>
      </w:tabs>
      <w:jc w:val="right"/>
    </w:pPr>
    <w:r>
      <w:drawing>
        <wp:inline distT="0" distB="0" distL="0" distR="0">
          <wp:extent cx="2565400" cy="1092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2565400" cy="1092200"/>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14:textOutline>
        <w14:noFill/>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8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80" w:lineRule="atLeast"/>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